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CE" w:rsidRPr="00552059" w:rsidRDefault="006F5B65" w:rsidP="003A3B32">
      <w:pPr>
        <w:spacing w:before="100" w:beforeAutospacing="1" w:after="100" w:afterAutospacing="1"/>
        <w:rPr>
          <w:rFonts w:ascii="Arial" w:hAnsi="Arial" w:cs="Arial"/>
          <w:b/>
          <w:sz w:val="24"/>
          <w:szCs w:val="24"/>
        </w:rPr>
      </w:pPr>
      <w:r>
        <w:rPr>
          <w:rFonts w:ascii="Arial" w:hAnsi="Arial" w:cs="Arial"/>
          <w:b/>
          <w:sz w:val="24"/>
          <w:szCs w:val="24"/>
        </w:rPr>
        <w:t>Role: Volunteer Box Office</w:t>
      </w:r>
    </w:p>
    <w:p w:rsidR="00E12CEC" w:rsidRPr="003A3B32" w:rsidRDefault="00E12CEC" w:rsidP="003A3B32">
      <w:pPr>
        <w:spacing w:before="100" w:beforeAutospacing="1" w:after="100" w:afterAutospacing="1"/>
        <w:rPr>
          <w:rFonts w:ascii="Arial" w:hAnsi="Arial" w:cs="Arial"/>
          <w:sz w:val="24"/>
          <w:szCs w:val="24"/>
        </w:rPr>
      </w:pPr>
      <w:r w:rsidRPr="003A3B32">
        <w:rPr>
          <w:rFonts w:ascii="Arial" w:hAnsi="Arial" w:cs="Arial"/>
          <w:sz w:val="24"/>
          <w:szCs w:val="24"/>
        </w:rPr>
        <w:t xml:space="preserve">This Volunteer Agreement describes the arrangement between and you. We appreciate you volunteering with us, and will do the best we can to make your volunteer experience with us enjoyable and rewarding. </w:t>
      </w:r>
    </w:p>
    <w:p w:rsidR="00E12CEC" w:rsidRPr="00552059" w:rsidRDefault="00B67E5A" w:rsidP="003A3B32">
      <w:pPr>
        <w:pStyle w:val="Default"/>
        <w:spacing w:before="100" w:beforeAutospacing="1" w:after="100" w:afterAutospacing="1"/>
        <w:rPr>
          <w:rFonts w:ascii="Arial" w:hAnsi="Arial" w:cs="Arial"/>
          <w:b/>
        </w:rPr>
      </w:pPr>
      <w:r w:rsidRPr="00552059">
        <w:rPr>
          <w:rFonts w:ascii="Arial" w:hAnsi="Arial" w:cs="Arial"/>
          <w:b/>
        </w:rPr>
        <w:t>What to expect from Pavilions Teignmouth</w:t>
      </w:r>
      <w:r w:rsidR="00E12CEC" w:rsidRPr="00552059">
        <w:rPr>
          <w:rFonts w:ascii="Arial" w:hAnsi="Arial" w:cs="Arial"/>
          <w:b/>
        </w:rPr>
        <w:t xml:space="preserve">: </w:t>
      </w:r>
    </w:p>
    <w:p w:rsidR="00E12CEC"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Induction and training -</w:t>
      </w:r>
      <w:r w:rsidR="00E12CEC" w:rsidRPr="003A3B32">
        <w:rPr>
          <w:rFonts w:ascii="Arial" w:hAnsi="Arial" w:cs="Arial"/>
        </w:rPr>
        <w:t>To provide a thorough inducti</w:t>
      </w:r>
      <w:r w:rsidRPr="003A3B32">
        <w:rPr>
          <w:rFonts w:ascii="Arial" w:hAnsi="Arial" w:cs="Arial"/>
        </w:rPr>
        <w:t>on on the work of Pavilions Teignmouth</w:t>
      </w:r>
      <w:r w:rsidR="00E12CEC" w:rsidRPr="003A3B32">
        <w:rPr>
          <w:rFonts w:ascii="Arial" w:hAnsi="Arial" w:cs="Arial"/>
        </w:rPr>
        <w:t xml:space="preserve">, its staff, your volunteering role and the induction and/or training you need to meet the responsibilities of this role. </w:t>
      </w:r>
    </w:p>
    <w:p w:rsidR="00E12CEC" w:rsidRP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Superv</w:t>
      </w:r>
      <w:r w:rsidR="00B67E5A" w:rsidRPr="003A3B32">
        <w:rPr>
          <w:rFonts w:ascii="Arial" w:hAnsi="Arial" w:cs="Arial"/>
        </w:rPr>
        <w:t>ision, support and flexibility -</w:t>
      </w:r>
      <w:r w:rsidRPr="003A3B32">
        <w:rPr>
          <w:rFonts w:ascii="Arial" w:hAnsi="Arial" w:cs="Arial"/>
        </w:rPr>
        <w:t xml:space="preserve">To explain the standards we expect for our services and to encourage and support you to achieve and maintain them; </w:t>
      </w:r>
    </w:p>
    <w:p w:rsidR="00E12CEC" w:rsidRP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 xml:space="preserve">To provide a contact who will meet with you to discuss your volunteering and any successes and problems; </w:t>
      </w:r>
    </w:p>
    <w:p w:rsidR="00E12CEC" w:rsidRP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 xml:space="preserve">To do our best to help develop your volunteering role with us. </w:t>
      </w:r>
    </w:p>
    <w:p w:rsidR="00E12CEC"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Health and safety -</w:t>
      </w:r>
      <w:r w:rsidR="00E12CEC" w:rsidRPr="003A3B32">
        <w:rPr>
          <w:rFonts w:ascii="Arial" w:hAnsi="Arial" w:cs="Arial"/>
        </w:rPr>
        <w:t>To provide adequate training and feedback in support of our health a</w:t>
      </w:r>
      <w:r w:rsidRPr="003A3B32">
        <w:rPr>
          <w:rFonts w:ascii="Arial" w:hAnsi="Arial" w:cs="Arial"/>
        </w:rPr>
        <w:t>nd safety policy.</w:t>
      </w:r>
    </w:p>
    <w:p w:rsid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In</w:t>
      </w:r>
      <w:r w:rsidR="00B67E5A" w:rsidRPr="003A3B32">
        <w:rPr>
          <w:rFonts w:ascii="Arial" w:hAnsi="Arial" w:cs="Arial"/>
        </w:rPr>
        <w:t>surance -</w:t>
      </w:r>
      <w:r w:rsidRPr="003A3B32">
        <w:rPr>
          <w:rFonts w:ascii="Arial" w:hAnsi="Arial" w:cs="Arial"/>
        </w:rPr>
        <w:t xml:space="preserve">To provide adequate insurance cover for volunteers whilst carrying out their volunteering roles which have been </w:t>
      </w:r>
      <w:r w:rsidR="003A3B32">
        <w:rPr>
          <w:rFonts w:ascii="Arial" w:hAnsi="Arial" w:cs="Arial"/>
        </w:rPr>
        <w:t xml:space="preserve">approved and authorised by us. </w:t>
      </w:r>
    </w:p>
    <w:p w:rsidR="00E12CEC"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Equal opportunities -</w:t>
      </w:r>
      <w:r w:rsidR="00E12CEC" w:rsidRPr="003A3B32">
        <w:rPr>
          <w:rFonts w:ascii="Arial" w:hAnsi="Arial" w:cs="Arial"/>
        </w:rPr>
        <w:t>To ensure that all volunteers are dealt with in accordance with our equal opportunitie</w:t>
      </w:r>
      <w:r w:rsidRPr="003A3B32">
        <w:rPr>
          <w:rFonts w:ascii="Arial" w:hAnsi="Arial" w:cs="Arial"/>
        </w:rPr>
        <w:t>s policy.</w:t>
      </w:r>
    </w:p>
    <w:p w:rsidR="003A3B32"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Problems -</w:t>
      </w:r>
      <w:r w:rsidR="00E12CEC" w:rsidRPr="003A3B32">
        <w:rPr>
          <w:rFonts w:ascii="Arial" w:hAnsi="Arial" w:cs="Arial"/>
        </w:rPr>
        <w:t>To try to resolve fairly any problems, complaints and difficulties you may h</w:t>
      </w:r>
      <w:r w:rsidRPr="003A3B32">
        <w:rPr>
          <w:rFonts w:ascii="Arial" w:hAnsi="Arial" w:cs="Arial"/>
        </w:rPr>
        <w:t>ave while you volunteer with us.</w:t>
      </w:r>
      <w:r w:rsidR="00E12CEC" w:rsidRPr="003A3B32">
        <w:rPr>
          <w:rFonts w:ascii="Arial" w:hAnsi="Arial" w:cs="Arial"/>
        </w:rPr>
        <w:t xml:space="preserve"> </w:t>
      </w:r>
    </w:p>
    <w:p w:rsidR="003A3B32" w:rsidRPr="00552059" w:rsidRDefault="003A3B32" w:rsidP="003A3B32">
      <w:pPr>
        <w:spacing w:before="100" w:beforeAutospacing="1" w:after="100" w:afterAutospacing="1"/>
        <w:rPr>
          <w:rFonts w:ascii="Arial" w:hAnsi="Arial" w:cs="Arial"/>
          <w:i/>
          <w:sz w:val="18"/>
          <w:szCs w:val="18"/>
        </w:rPr>
      </w:pPr>
      <w:r w:rsidRPr="00552059">
        <w:rPr>
          <w:rFonts w:ascii="Arial" w:hAnsi="Arial" w:cs="Arial"/>
          <w:i/>
          <w:sz w:val="18"/>
          <w:szCs w:val="18"/>
        </w:rPr>
        <w:t xml:space="preserve">Please note:  Unfortunately Pavilions Teignmouth is unable to offer any kind of remuneration for incidental costs such as parking.  </w:t>
      </w:r>
    </w:p>
    <w:p w:rsidR="00C67ECE" w:rsidRPr="00552059" w:rsidRDefault="00C67ECE" w:rsidP="003A3B32">
      <w:pPr>
        <w:spacing w:before="100" w:beforeAutospacing="1" w:after="100" w:afterAutospacing="1"/>
        <w:rPr>
          <w:rFonts w:ascii="Arial" w:hAnsi="Arial" w:cs="Arial"/>
          <w:b/>
          <w:sz w:val="24"/>
          <w:szCs w:val="24"/>
        </w:rPr>
      </w:pPr>
      <w:r w:rsidRPr="00552059">
        <w:rPr>
          <w:rFonts w:ascii="Arial" w:hAnsi="Arial" w:cs="Arial"/>
          <w:b/>
          <w:sz w:val="24"/>
          <w:szCs w:val="24"/>
        </w:rPr>
        <w:t>Job Description:</w:t>
      </w:r>
    </w:p>
    <w:p w:rsidR="00C67ECE" w:rsidRPr="003A3B32" w:rsidRDefault="00C67ECE" w:rsidP="003A3B32">
      <w:pPr>
        <w:pStyle w:val="ListParagraph"/>
        <w:numPr>
          <w:ilvl w:val="0"/>
          <w:numId w:val="1"/>
        </w:numPr>
        <w:spacing w:before="100" w:beforeAutospacing="1" w:after="100" w:afterAutospacing="1"/>
        <w:rPr>
          <w:rFonts w:ascii="Arial" w:hAnsi="Arial" w:cs="Arial"/>
          <w:sz w:val="24"/>
          <w:szCs w:val="24"/>
        </w:rPr>
      </w:pPr>
      <w:r w:rsidRPr="003A3B32">
        <w:rPr>
          <w:rFonts w:ascii="Arial" w:hAnsi="Arial" w:cs="Arial"/>
          <w:sz w:val="24"/>
          <w:szCs w:val="24"/>
        </w:rPr>
        <w:t>In the event of an emergency to evacuate the building in line with emergency evacuation procedures.</w:t>
      </w:r>
    </w:p>
    <w:p w:rsidR="006F5B65" w:rsidRPr="006F5B65" w:rsidRDefault="006F5B65" w:rsidP="006F5B65">
      <w:pPr>
        <w:widowControl w:val="0"/>
        <w:numPr>
          <w:ilvl w:val="0"/>
          <w:numId w:val="1"/>
        </w:numPr>
        <w:suppressAutoHyphens/>
        <w:spacing w:line="100" w:lineRule="atLeast"/>
        <w:rPr>
          <w:rFonts w:ascii="Arial" w:eastAsia="Times New Roman" w:hAnsi="Arial" w:cs="Arial"/>
          <w:sz w:val="24"/>
          <w:szCs w:val="24"/>
        </w:rPr>
      </w:pPr>
      <w:r w:rsidRPr="006F5B65">
        <w:rPr>
          <w:rFonts w:ascii="Arial" w:eastAsia="Times New Roman" w:hAnsi="Arial" w:cs="Arial"/>
          <w:sz w:val="24"/>
          <w:szCs w:val="24"/>
        </w:rPr>
        <w:t>Welcome all customers and visitors to the Pavilions and effectively deal with general enquires.</w:t>
      </w:r>
      <w:bookmarkStart w:id="0" w:name="_GoBack"/>
      <w:bookmarkEnd w:id="0"/>
    </w:p>
    <w:p w:rsidR="006F5B65" w:rsidRPr="006F5B65" w:rsidRDefault="006F5B65" w:rsidP="006F5B65">
      <w:pPr>
        <w:widowControl w:val="0"/>
        <w:numPr>
          <w:ilvl w:val="0"/>
          <w:numId w:val="1"/>
        </w:numPr>
        <w:suppressAutoHyphens/>
        <w:spacing w:line="100" w:lineRule="atLeast"/>
        <w:rPr>
          <w:rFonts w:ascii="Arial" w:eastAsia="Times New Roman" w:hAnsi="Arial" w:cs="Arial"/>
          <w:sz w:val="24"/>
          <w:szCs w:val="24"/>
        </w:rPr>
      </w:pPr>
      <w:r w:rsidRPr="006F5B65">
        <w:rPr>
          <w:rFonts w:ascii="Arial" w:eastAsia="Times New Roman" w:hAnsi="Arial" w:cs="Arial"/>
          <w:sz w:val="24"/>
          <w:szCs w:val="24"/>
        </w:rPr>
        <w:t xml:space="preserve">Provide an efficient box office sales service operating a computerised ticket system (Oscar). </w:t>
      </w:r>
    </w:p>
    <w:p w:rsidR="006F5B65" w:rsidRPr="006F5B65" w:rsidRDefault="006F5B65" w:rsidP="006F5B65">
      <w:pPr>
        <w:widowControl w:val="0"/>
        <w:numPr>
          <w:ilvl w:val="0"/>
          <w:numId w:val="1"/>
        </w:numPr>
        <w:suppressAutoHyphens/>
        <w:spacing w:line="100" w:lineRule="atLeast"/>
        <w:rPr>
          <w:rFonts w:ascii="Arial" w:eastAsia="Times New Roman" w:hAnsi="Arial" w:cs="Arial"/>
          <w:sz w:val="24"/>
          <w:szCs w:val="24"/>
        </w:rPr>
      </w:pPr>
      <w:r w:rsidRPr="006F5B65">
        <w:rPr>
          <w:rFonts w:ascii="Arial" w:eastAsia="Times New Roman" w:hAnsi="Arial" w:cs="Arial"/>
          <w:sz w:val="24"/>
          <w:szCs w:val="24"/>
        </w:rPr>
        <w:t>Input and update the database to ensure records are accurate and maintained.</w:t>
      </w:r>
    </w:p>
    <w:p w:rsidR="006F5B65" w:rsidRPr="006F5B65" w:rsidRDefault="006F5B65" w:rsidP="006F5B65">
      <w:pPr>
        <w:widowControl w:val="0"/>
        <w:numPr>
          <w:ilvl w:val="0"/>
          <w:numId w:val="1"/>
        </w:numPr>
        <w:suppressAutoHyphens/>
        <w:spacing w:line="100" w:lineRule="atLeast"/>
        <w:rPr>
          <w:rFonts w:ascii="Arial" w:eastAsia="Times New Roman" w:hAnsi="Arial" w:cs="Arial"/>
          <w:sz w:val="24"/>
          <w:szCs w:val="24"/>
        </w:rPr>
      </w:pPr>
      <w:r w:rsidRPr="006F5B65">
        <w:rPr>
          <w:rFonts w:ascii="Arial" w:eastAsia="Times New Roman" w:hAnsi="Arial" w:cs="Arial"/>
          <w:sz w:val="24"/>
          <w:szCs w:val="24"/>
        </w:rPr>
        <w:t>Reconcile and record transactions on a daily basis and report and adhere to financial procedures and policies as specified.</w:t>
      </w:r>
    </w:p>
    <w:p w:rsidR="006F5B65" w:rsidRPr="006F5B65" w:rsidRDefault="006F5B65" w:rsidP="000D1BB9">
      <w:pPr>
        <w:pStyle w:val="ListParagraph"/>
        <w:numPr>
          <w:ilvl w:val="0"/>
          <w:numId w:val="1"/>
        </w:numPr>
        <w:spacing w:before="100" w:beforeAutospacing="1" w:after="100" w:afterAutospacing="1"/>
        <w:rPr>
          <w:rFonts w:ascii="Arial" w:hAnsi="Arial" w:cs="Arial"/>
          <w:sz w:val="24"/>
          <w:szCs w:val="24"/>
        </w:rPr>
      </w:pPr>
      <w:r w:rsidRPr="006F5B65">
        <w:rPr>
          <w:rFonts w:ascii="Arial" w:eastAsia="Times New Roman" w:hAnsi="Arial" w:cs="Arial"/>
          <w:sz w:val="24"/>
          <w:szCs w:val="24"/>
        </w:rPr>
        <w:t>Be knowledgeable about the Pavilions and Teignmouth activities and events</w:t>
      </w:r>
      <w:r w:rsidRPr="006F5B65">
        <w:rPr>
          <w:rFonts w:ascii="Arial" w:hAnsi="Arial" w:cs="Arial"/>
          <w:sz w:val="24"/>
          <w:szCs w:val="24"/>
        </w:rPr>
        <w:t xml:space="preserve"> </w:t>
      </w:r>
    </w:p>
    <w:p w:rsidR="006F5B65" w:rsidRPr="006F5B65" w:rsidRDefault="006F5B65" w:rsidP="006F5B65">
      <w:pPr>
        <w:widowControl w:val="0"/>
        <w:numPr>
          <w:ilvl w:val="0"/>
          <w:numId w:val="1"/>
        </w:numPr>
        <w:suppressAutoHyphens/>
        <w:spacing w:line="100" w:lineRule="atLeast"/>
        <w:rPr>
          <w:rFonts w:ascii="Arial" w:eastAsia="Times New Roman" w:hAnsi="Arial" w:cs="Arial"/>
          <w:sz w:val="24"/>
          <w:szCs w:val="24"/>
        </w:rPr>
      </w:pPr>
      <w:r w:rsidRPr="006F5B65">
        <w:rPr>
          <w:rFonts w:ascii="Arial" w:eastAsia="Times New Roman" w:hAnsi="Arial" w:cs="Arial"/>
          <w:sz w:val="24"/>
          <w:szCs w:val="24"/>
        </w:rPr>
        <w:t>Sell any merchandise and art work for sale.</w:t>
      </w:r>
    </w:p>
    <w:p w:rsidR="00C67ECE" w:rsidRPr="006F5B65" w:rsidRDefault="006F5B65" w:rsidP="003A3B32">
      <w:pPr>
        <w:pStyle w:val="ListParagraph"/>
        <w:numPr>
          <w:ilvl w:val="0"/>
          <w:numId w:val="1"/>
        </w:numPr>
        <w:spacing w:before="100" w:beforeAutospacing="1" w:after="100" w:afterAutospacing="1"/>
        <w:rPr>
          <w:rFonts w:ascii="Arial" w:hAnsi="Arial" w:cs="Arial"/>
          <w:sz w:val="24"/>
          <w:szCs w:val="24"/>
        </w:rPr>
      </w:pPr>
      <w:r w:rsidRPr="006F5B65">
        <w:rPr>
          <w:rFonts w:ascii="Arial" w:eastAsia="Times New Roman" w:hAnsi="Arial" w:cs="Arial"/>
          <w:sz w:val="24"/>
          <w:szCs w:val="24"/>
        </w:rPr>
        <w:t>Be familiar with any Membership, Patron schemes and promote joining</w:t>
      </w:r>
      <w:r w:rsidRPr="006F5B65">
        <w:rPr>
          <w:rFonts w:ascii="Arial" w:hAnsi="Arial" w:cs="Arial"/>
          <w:sz w:val="24"/>
          <w:szCs w:val="24"/>
        </w:rPr>
        <w:t xml:space="preserve"> </w:t>
      </w:r>
      <w:proofErr w:type="gramStart"/>
      <w:r w:rsidR="00C67ECE" w:rsidRPr="006F5B65">
        <w:rPr>
          <w:rFonts w:ascii="Arial" w:hAnsi="Arial" w:cs="Arial"/>
          <w:sz w:val="24"/>
          <w:szCs w:val="24"/>
        </w:rPr>
        <w:t>To</w:t>
      </w:r>
      <w:proofErr w:type="gramEnd"/>
      <w:r w:rsidR="00C67ECE" w:rsidRPr="006F5B65">
        <w:rPr>
          <w:rFonts w:ascii="Arial" w:hAnsi="Arial" w:cs="Arial"/>
          <w:sz w:val="24"/>
          <w:szCs w:val="24"/>
        </w:rPr>
        <w:t xml:space="preserve"> be vigilant at all times, with regard to the safety and security of </w:t>
      </w:r>
      <w:r w:rsidR="00F37237" w:rsidRPr="006F5B65">
        <w:rPr>
          <w:rFonts w:ascii="Arial" w:hAnsi="Arial" w:cs="Arial"/>
          <w:sz w:val="24"/>
          <w:szCs w:val="24"/>
        </w:rPr>
        <w:t>customers, volunteers and staff.  Alerting the Management of any issues quickly and clearly.</w:t>
      </w:r>
    </w:p>
    <w:p w:rsidR="00823A26" w:rsidRDefault="00F37237" w:rsidP="00823A26">
      <w:pPr>
        <w:pStyle w:val="ListParagraph"/>
        <w:numPr>
          <w:ilvl w:val="0"/>
          <w:numId w:val="1"/>
        </w:numPr>
        <w:spacing w:before="100" w:beforeAutospacing="1" w:after="100" w:afterAutospacing="1"/>
        <w:rPr>
          <w:rFonts w:ascii="Arial" w:hAnsi="Arial" w:cs="Arial"/>
          <w:sz w:val="24"/>
          <w:szCs w:val="24"/>
        </w:rPr>
      </w:pPr>
      <w:r w:rsidRPr="006F5B65">
        <w:rPr>
          <w:rFonts w:ascii="Arial" w:hAnsi="Arial" w:cs="Arial"/>
          <w:sz w:val="24"/>
          <w:szCs w:val="24"/>
        </w:rPr>
        <w:t xml:space="preserve">To </w:t>
      </w:r>
      <w:r w:rsidR="006F5B65" w:rsidRPr="006F5B65">
        <w:rPr>
          <w:rFonts w:ascii="Arial" w:hAnsi="Arial" w:cs="Arial"/>
          <w:sz w:val="24"/>
          <w:szCs w:val="24"/>
        </w:rPr>
        <w:t>assist</w:t>
      </w:r>
      <w:r w:rsidRPr="006F5B65">
        <w:rPr>
          <w:rFonts w:ascii="Arial" w:hAnsi="Arial" w:cs="Arial"/>
          <w:sz w:val="24"/>
          <w:szCs w:val="24"/>
        </w:rPr>
        <w:t xml:space="preserve"> with marketing and positive promotion of Pavilions Teignmouth</w:t>
      </w:r>
      <w:r w:rsidRPr="003A3B32">
        <w:rPr>
          <w:rFonts w:ascii="Arial" w:hAnsi="Arial" w:cs="Arial"/>
          <w:sz w:val="24"/>
          <w:szCs w:val="24"/>
        </w:rPr>
        <w:t>.</w:t>
      </w:r>
    </w:p>
    <w:p w:rsidR="00E12CEC" w:rsidRPr="00552059" w:rsidRDefault="00E12CEC" w:rsidP="00552059">
      <w:pPr>
        <w:spacing w:before="100" w:beforeAutospacing="1" w:after="100" w:afterAutospacing="1"/>
        <w:rPr>
          <w:rFonts w:ascii="Arial" w:hAnsi="Arial" w:cs="Arial"/>
          <w:b/>
          <w:sz w:val="24"/>
          <w:szCs w:val="24"/>
        </w:rPr>
      </w:pPr>
      <w:r w:rsidRPr="00552059">
        <w:rPr>
          <w:rFonts w:ascii="Arial" w:hAnsi="Arial" w:cs="Arial"/>
          <w:b/>
          <w:sz w:val="24"/>
          <w:szCs w:val="24"/>
        </w:rPr>
        <w:lastRenderedPageBreak/>
        <w:t>What we expect</w:t>
      </w:r>
    </w:p>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 xml:space="preserve">We expect you to: </w:t>
      </w:r>
    </w:p>
    <w:p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Help Pavilions Teignmouth by fulfilling your volunteer duties; </w:t>
      </w:r>
    </w:p>
    <w:p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Perform your volunteering role to the best of your ability; </w:t>
      </w:r>
    </w:p>
    <w:p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Follow the organisation’s procedures and standards, including health and safety and equal opportunities, in relation to its staff, volunteers and clients; </w:t>
      </w:r>
    </w:p>
    <w:p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Maintain the confidential information of the organisation and of its clients; </w:t>
      </w:r>
    </w:p>
    <w:p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Attend at the agreed times and meet the time expectations and standards which have been mutually agreed; </w:t>
      </w:r>
    </w:p>
    <w:p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Inform the relevant department if you are unable to attend through illness, accident or emergency at least one hour before you are due to start; </w:t>
      </w:r>
    </w:p>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 xml:space="preserve">Provide referees as agreed who may be contacted, and to agree to a Criminal Records Bureau check being carried out where necessary. </w:t>
      </w:r>
    </w:p>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 xml:space="preserve">This agreement is binding in honour only; it is not intended to be a legally binding contract between us and may be cancelled at any time at the discretion of either party. Through this agreement, neither parties intend any employment relationship to be created either now or at any time in the future. </w:t>
      </w:r>
    </w:p>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By submitting the form, you confirm that you accept the terms of this agreement.</w:t>
      </w:r>
    </w:p>
    <w:tbl>
      <w:tblPr>
        <w:tblStyle w:val="TableGrid"/>
        <w:tblW w:w="0" w:type="auto"/>
        <w:tblLook w:val="04A0" w:firstRow="1" w:lastRow="0" w:firstColumn="1" w:lastColumn="0" w:noHBand="0" w:noVBand="1"/>
      </w:tblPr>
      <w:tblGrid>
        <w:gridCol w:w="1838"/>
        <w:gridCol w:w="2670"/>
        <w:gridCol w:w="1299"/>
        <w:gridCol w:w="3209"/>
      </w:tblGrid>
      <w:tr w:rsidR="00552059" w:rsidRPr="00552059" w:rsidTr="00792A35">
        <w:tc>
          <w:tcPr>
            <w:tcW w:w="1838"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Name</w:t>
            </w:r>
          </w:p>
        </w:tc>
        <w:tc>
          <w:tcPr>
            <w:tcW w:w="2670" w:type="dxa"/>
          </w:tcPr>
          <w:p w:rsidR="00552059" w:rsidRPr="00552059" w:rsidRDefault="00552059" w:rsidP="00552059">
            <w:pPr>
              <w:spacing w:before="100" w:beforeAutospacing="1" w:after="100" w:afterAutospacing="1"/>
              <w:rPr>
                <w:rFonts w:ascii="Arial" w:hAnsi="Arial" w:cs="Arial"/>
                <w:sz w:val="24"/>
                <w:szCs w:val="24"/>
              </w:rPr>
            </w:pPr>
          </w:p>
          <w:p w:rsidR="00552059" w:rsidRPr="00552059" w:rsidRDefault="00552059" w:rsidP="00552059">
            <w:pPr>
              <w:spacing w:before="100" w:beforeAutospacing="1" w:after="100" w:afterAutospacing="1"/>
              <w:rPr>
                <w:rFonts w:ascii="Arial" w:hAnsi="Arial" w:cs="Arial"/>
                <w:sz w:val="24"/>
                <w:szCs w:val="24"/>
              </w:rPr>
            </w:pPr>
          </w:p>
        </w:tc>
        <w:tc>
          <w:tcPr>
            <w:tcW w:w="1299"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Signed</w:t>
            </w:r>
          </w:p>
        </w:tc>
        <w:tc>
          <w:tcPr>
            <w:tcW w:w="3209" w:type="dxa"/>
          </w:tcPr>
          <w:p w:rsidR="00552059" w:rsidRPr="00552059" w:rsidRDefault="00552059" w:rsidP="00552059">
            <w:pPr>
              <w:spacing w:before="100" w:beforeAutospacing="1" w:after="100" w:afterAutospacing="1"/>
              <w:rPr>
                <w:rFonts w:ascii="Arial" w:hAnsi="Arial" w:cs="Arial"/>
                <w:sz w:val="24"/>
                <w:szCs w:val="24"/>
              </w:rPr>
            </w:pPr>
          </w:p>
        </w:tc>
      </w:tr>
      <w:tr w:rsidR="00552059" w:rsidRPr="00552059" w:rsidTr="00792A35">
        <w:tc>
          <w:tcPr>
            <w:tcW w:w="1838"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Contact Number</w:t>
            </w:r>
          </w:p>
        </w:tc>
        <w:tc>
          <w:tcPr>
            <w:tcW w:w="2670" w:type="dxa"/>
          </w:tcPr>
          <w:p w:rsidR="00552059" w:rsidRPr="00552059" w:rsidRDefault="00552059" w:rsidP="00552059">
            <w:pPr>
              <w:spacing w:before="100" w:beforeAutospacing="1" w:after="100" w:afterAutospacing="1"/>
              <w:rPr>
                <w:rFonts w:ascii="Arial" w:hAnsi="Arial" w:cs="Arial"/>
                <w:sz w:val="24"/>
                <w:szCs w:val="24"/>
              </w:rPr>
            </w:pPr>
          </w:p>
        </w:tc>
        <w:tc>
          <w:tcPr>
            <w:tcW w:w="1299"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E-mail</w:t>
            </w:r>
          </w:p>
        </w:tc>
        <w:tc>
          <w:tcPr>
            <w:tcW w:w="3209" w:type="dxa"/>
          </w:tcPr>
          <w:p w:rsidR="00552059" w:rsidRPr="00552059" w:rsidRDefault="00552059" w:rsidP="00552059">
            <w:pPr>
              <w:spacing w:before="100" w:beforeAutospacing="1" w:after="100" w:afterAutospacing="1"/>
              <w:rPr>
                <w:rFonts w:ascii="Arial" w:hAnsi="Arial" w:cs="Arial"/>
                <w:sz w:val="24"/>
                <w:szCs w:val="24"/>
              </w:rPr>
            </w:pPr>
          </w:p>
        </w:tc>
      </w:tr>
      <w:tr w:rsidR="00552059" w:rsidRPr="00552059" w:rsidTr="00792A35">
        <w:tc>
          <w:tcPr>
            <w:tcW w:w="4508" w:type="dxa"/>
            <w:gridSpan w:val="2"/>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Please provide a contact name and number of an emergency contact number.</w:t>
            </w:r>
          </w:p>
        </w:tc>
        <w:tc>
          <w:tcPr>
            <w:tcW w:w="4508" w:type="dxa"/>
            <w:gridSpan w:val="2"/>
          </w:tcPr>
          <w:p w:rsidR="00552059" w:rsidRPr="00552059" w:rsidRDefault="00552059" w:rsidP="00552059">
            <w:pPr>
              <w:spacing w:before="100" w:beforeAutospacing="1" w:after="100" w:afterAutospacing="1"/>
              <w:rPr>
                <w:rFonts w:ascii="Arial" w:hAnsi="Arial" w:cs="Arial"/>
                <w:sz w:val="24"/>
                <w:szCs w:val="24"/>
              </w:rPr>
            </w:pPr>
          </w:p>
        </w:tc>
      </w:tr>
    </w:tbl>
    <w:p w:rsidR="00552059" w:rsidRPr="00552059" w:rsidRDefault="00552059" w:rsidP="00552059">
      <w:pPr>
        <w:spacing w:before="100" w:beforeAutospacing="1" w:after="100" w:afterAutospacing="1"/>
        <w:rPr>
          <w:rFonts w:ascii="Arial" w:hAnsi="Arial" w:cs="Arial"/>
          <w:sz w:val="16"/>
          <w:szCs w:val="16"/>
        </w:rPr>
      </w:pPr>
    </w:p>
    <w:tbl>
      <w:tblPr>
        <w:tblStyle w:val="TableGrid"/>
        <w:tblW w:w="0" w:type="auto"/>
        <w:tblLook w:val="04A0" w:firstRow="1" w:lastRow="0" w:firstColumn="1" w:lastColumn="0" w:noHBand="0" w:noVBand="1"/>
      </w:tblPr>
      <w:tblGrid>
        <w:gridCol w:w="2254"/>
        <w:gridCol w:w="2254"/>
        <w:gridCol w:w="2254"/>
        <w:gridCol w:w="2254"/>
      </w:tblGrid>
      <w:tr w:rsidR="00552059" w:rsidRPr="00552059" w:rsidTr="00792A35">
        <w:tc>
          <w:tcPr>
            <w:tcW w:w="4508" w:type="dxa"/>
            <w:gridSpan w:val="2"/>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Referee 1.</w:t>
            </w:r>
          </w:p>
        </w:tc>
        <w:tc>
          <w:tcPr>
            <w:tcW w:w="4508" w:type="dxa"/>
            <w:gridSpan w:val="2"/>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Referee 2.</w:t>
            </w:r>
          </w:p>
        </w:tc>
      </w:tr>
      <w:tr w:rsidR="00552059" w:rsidRPr="00552059" w:rsidTr="00792A35">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Name</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Name</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r>
      <w:tr w:rsidR="00552059" w:rsidRPr="00552059" w:rsidTr="00792A35">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e-mail</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e-mail</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r>
      <w:tr w:rsidR="00552059" w:rsidRPr="00552059" w:rsidTr="00792A35">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Phone</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Phone</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r>
      <w:tr w:rsidR="00552059" w:rsidRPr="00552059" w:rsidTr="00792A35">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Nature of relationship</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c>
          <w:tcPr>
            <w:tcW w:w="2254" w:type="dxa"/>
          </w:tcPr>
          <w:p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Nature of relationship</w:t>
            </w:r>
          </w:p>
        </w:tc>
        <w:tc>
          <w:tcPr>
            <w:tcW w:w="2254" w:type="dxa"/>
          </w:tcPr>
          <w:p w:rsidR="00552059" w:rsidRPr="00552059" w:rsidRDefault="00552059" w:rsidP="00552059">
            <w:pPr>
              <w:spacing w:before="100" w:beforeAutospacing="1" w:after="100" w:afterAutospacing="1"/>
              <w:rPr>
                <w:rFonts w:ascii="Arial" w:hAnsi="Arial" w:cs="Arial"/>
                <w:sz w:val="24"/>
                <w:szCs w:val="24"/>
              </w:rPr>
            </w:pPr>
          </w:p>
        </w:tc>
      </w:tr>
    </w:tbl>
    <w:p w:rsidR="00823A26" w:rsidRDefault="00823A26" w:rsidP="00552059">
      <w:pPr>
        <w:spacing w:before="100" w:beforeAutospacing="1" w:after="100" w:afterAutospacing="1"/>
        <w:rPr>
          <w:rFonts w:ascii="Arial" w:hAnsi="Arial" w:cs="Arial"/>
          <w:sz w:val="24"/>
          <w:szCs w:val="24"/>
        </w:rPr>
      </w:pPr>
    </w:p>
    <w:sectPr w:rsidR="00823A26" w:rsidSect="00823A26">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8A" w:rsidRDefault="00AA098A" w:rsidP="00C67ECE">
      <w:r>
        <w:separator/>
      </w:r>
    </w:p>
  </w:endnote>
  <w:endnote w:type="continuationSeparator" w:id="0">
    <w:p w:rsidR="00AA098A" w:rsidRDefault="00AA098A" w:rsidP="00C6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vant Garde Book"/>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8A" w:rsidRDefault="00AA098A" w:rsidP="00C67ECE">
      <w:r>
        <w:separator/>
      </w:r>
    </w:p>
  </w:footnote>
  <w:footnote w:type="continuationSeparator" w:id="0">
    <w:p w:rsidR="00AA098A" w:rsidRDefault="00AA098A" w:rsidP="00C6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CE" w:rsidRDefault="00C67ECE" w:rsidP="00552059">
    <w:pPr>
      <w:pStyle w:val="Header"/>
      <w:jc w:val="right"/>
    </w:pPr>
    <w:r>
      <w:rPr>
        <w:b/>
        <w:i/>
        <w:noProof/>
        <w:color w:val="4472C4" w:themeColor="accent5"/>
        <w:sz w:val="32"/>
        <w:szCs w:val="32"/>
        <w:lang w:eastAsia="en-GB"/>
      </w:rPr>
      <w:drawing>
        <wp:inline distT="0" distB="0" distL="0" distR="0" wp14:anchorId="0AAC4287" wp14:editId="0D80E467">
          <wp:extent cx="1479550" cy="1119343"/>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237" cy="11191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1440"/>
        </w:tabs>
        <w:ind w:left="1440" w:hanging="360"/>
      </w:pPr>
      <w:rPr>
        <w:rFonts w:ascii="Century Gothic" w:hAnsi="Century Gothic" w:cs="Franklin Gothic Medium"/>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D1920A4"/>
    <w:multiLevelType w:val="hybridMultilevel"/>
    <w:tmpl w:val="F8CC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147"/>
    <w:multiLevelType w:val="hybridMultilevel"/>
    <w:tmpl w:val="F272B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65659"/>
    <w:multiLevelType w:val="hybridMultilevel"/>
    <w:tmpl w:val="C762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CE"/>
    <w:rsid w:val="002A7BC9"/>
    <w:rsid w:val="003A3B32"/>
    <w:rsid w:val="00552059"/>
    <w:rsid w:val="006F5B65"/>
    <w:rsid w:val="00823A26"/>
    <w:rsid w:val="00950114"/>
    <w:rsid w:val="00AA098A"/>
    <w:rsid w:val="00B67E5A"/>
    <w:rsid w:val="00C67ECE"/>
    <w:rsid w:val="00E12CEC"/>
    <w:rsid w:val="00E71821"/>
    <w:rsid w:val="00F3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237B5-EA14-4766-9B2C-A9BCBB65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ECE"/>
    <w:pPr>
      <w:tabs>
        <w:tab w:val="center" w:pos="4513"/>
        <w:tab w:val="right" w:pos="9026"/>
      </w:tabs>
    </w:pPr>
  </w:style>
  <w:style w:type="character" w:customStyle="1" w:styleId="HeaderChar">
    <w:name w:val="Header Char"/>
    <w:basedOn w:val="DefaultParagraphFont"/>
    <w:link w:val="Header"/>
    <w:uiPriority w:val="99"/>
    <w:rsid w:val="00C67ECE"/>
  </w:style>
  <w:style w:type="paragraph" w:styleId="Footer">
    <w:name w:val="footer"/>
    <w:basedOn w:val="Normal"/>
    <w:link w:val="FooterChar"/>
    <w:uiPriority w:val="99"/>
    <w:unhideWhenUsed/>
    <w:rsid w:val="00C67ECE"/>
    <w:pPr>
      <w:tabs>
        <w:tab w:val="center" w:pos="4513"/>
        <w:tab w:val="right" w:pos="9026"/>
      </w:tabs>
    </w:pPr>
  </w:style>
  <w:style w:type="character" w:customStyle="1" w:styleId="FooterChar">
    <w:name w:val="Footer Char"/>
    <w:basedOn w:val="DefaultParagraphFont"/>
    <w:link w:val="Footer"/>
    <w:uiPriority w:val="99"/>
    <w:rsid w:val="00C67ECE"/>
  </w:style>
  <w:style w:type="paragraph" w:customStyle="1" w:styleId="Default">
    <w:name w:val="Default"/>
    <w:rsid w:val="00E12CEC"/>
    <w:pPr>
      <w:autoSpaceDE w:val="0"/>
      <w:autoSpaceDN w:val="0"/>
      <w:adjustRightInd w:val="0"/>
    </w:pPr>
    <w:rPr>
      <w:rFonts w:ascii="AvantGarde Bk BT" w:hAnsi="AvantGarde Bk BT" w:cs="AvantGarde Bk BT"/>
      <w:color w:val="000000"/>
      <w:sz w:val="24"/>
      <w:szCs w:val="24"/>
    </w:rPr>
  </w:style>
  <w:style w:type="table" w:styleId="TableGrid">
    <w:name w:val="Table Grid"/>
    <w:basedOn w:val="TableNormal"/>
    <w:uiPriority w:val="39"/>
    <w:rsid w:val="00E1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Small</dc:creator>
  <cp:keywords/>
  <dc:description/>
  <cp:lastModifiedBy>Nikki Small</cp:lastModifiedBy>
  <cp:revision>2</cp:revision>
  <dcterms:created xsi:type="dcterms:W3CDTF">2016-01-07T12:58:00Z</dcterms:created>
  <dcterms:modified xsi:type="dcterms:W3CDTF">2016-01-07T12:58:00Z</dcterms:modified>
</cp:coreProperties>
</file>